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9065F" w14:textId="77777777" w:rsidR="000B390E" w:rsidRPr="003814D7" w:rsidRDefault="000B390E" w:rsidP="000B390E">
      <w:pPr>
        <w:spacing w:after="60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ANEXO NÚM. 5</w:t>
      </w:r>
    </w:p>
    <w:p w14:paraId="372667DE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MODELO DE PROPUESTA ECONÓMICA Y DE REFERENCIAS QUÉ VALORACIÓN DEPENDE DE FÓRMULAS AUTOMÁTICAS</w:t>
      </w:r>
    </w:p>
    <w:p w14:paraId="576B8524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</w:p>
    <w:p w14:paraId="52DF9995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3814D7">
        <w:rPr>
          <w:rFonts w:ascii="Aptos" w:hAnsi="Aptos" w:cs="Calibri"/>
          <w:b/>
          <w:sz w:val="22"/>
          <w:szCs w:val="22"/>
          <w:u w:val="single"/>
          <w:lang w:val="es-ES"/>
        </w:rPr>
        <w:t>LOTE 1</w:t>
      </w:r>
    </w:p>
    <w:p w14:paraId="6713CB5C" w14:textId="77777777" w:rsidR="000B390E" w:rsidRPr="003814D7" w:rsidRDefault="000B390E" w:rsidP="000B390E">
      <w:pPr>
        <w:ind w:right="-284"/>
        <w:outlineLvl w:val="0"/>
        <w:rPr>
          <w:rFonts w:ascii="Aptos" w:hAnsi="Aptos" w:cs="Calibri"/>
          <w:b/>
          <w:sz w:val="22"/>
          <w:szCs w:val="22"/>
          <w:lang w:val="es-ES"/>
        </w:rPr>
      </w:pPr>
    </w:p>
    <w:p w14:paraId="7D6D6747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El Sr. .............................. con residencia en ......................................... calle...................................... núm. ................ enterado del anuncio publicado en el DOUE y en el Perfil del contratante de PUMSA, y de las condiciones y requisitos que se exigen para la adjudicación del contrato ....................................", se compromete en nombre (propio o de la empresa que representa) a realizarlas con estricta sujeción a las siguientes condiciones: </w:t>
      </w:r>
    </w:p>
    <w:p w14:paraId="69200D58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0DACE13B" w14:textId="77777777" w:rsidR="000B390E" w:rsidRPr="003814D7" w:rsidRDefault="000B390E" w:rsidP="000B390E">
      <w:pPr>
        <w:pStyle w:val="Sangradetextonormal"/>
        <w:ind w:right="-284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A) OFERTA ECONÓMICA:</w:t>
      </w:r>
    </w:p>
    <w:p w14:paraId="3C495C5E" w14:textId="77777777" w:rsidR="000B390E" w:rsidRPr="003814D7" w:rsidRDefault="000B390E" w:rsidP="000B390E">
      <w:pPr>
        <w:pStyle w:val="Sangradetextonormal"/>
        <w:ind w:left="360" w:right="-284" w:firstLine="0"/>
        <w:rPr>
          <w:rFonts w:ascii="Aptos" w:hAnsi="Aptos" w:cs="Calibri"/>
          <w:sz w:val="22"/>
          <w:szCs w:val="22"/>
          <w:lang w:val="es-ES"/>
        </w:rPr>
      </w:pPr>
    </w:p>
    <w:p w14:paraId="65694402" w14:textId="77777777" w:rsidR="000B390E" w:rsidRPr="003814D7" w:rsidRDefault="000B390E" w:rsidP="000B390E">
      <w:pPr>
        <w:pStyle w:val="Sangradetextonormal"/>
        <w:numPr>
          <w:ilvl w:val="0"/>
          <w:numId w:val="1"/>
        </w:numPr>
        <w:tabs>
          <w:tab w:val="left" w:pos="142"/>
        </w:tabs>
        <w:ind w:right="-284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Porcentaje de baja ofrecido a aplicar a los precios unitarios de la partida incluida en el apartado B.2.1 del Cuadro de Características del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PCAP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 (precios unitarios del banco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BEDEC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>): _____% (con dos decimales)</w:t>
      </w:r>
    </w:p>
    <w:p w14:paraId="1262F3F8" w14:textId="77777777" w:rsidR="000B390E" w:rsidRPr="003814D7" w:rsidRDefault="000B390E" w:rsidP="000B390E">
      <w:pPr>
        <w:pStyle w:val="Sangradetextonormal"/>
        <w:tabs>
          <w:tab w:val="left" w:pos="142"/>
        </w:tabs>
        <w:ind w:left="720" w:right="-284" w:firstLine="0"/>
        <w:rPr>
          <w:rFonts w:ascii="Aptos" w:hAnsi="Aptos" w:cs="Calibri"/>
          <w:iCs/>
          <w:sz w:val="22"/>
          <w:szCs w:val="22"/>
          <w:lang w:val="es-ES"/>
        </w:rPr>
      </w:pPr>
    </w:p>
    <w:p w14:paraId="79363281" w14:textId="77777777" w:rsidR="000B390E" w:rsidRPr="003814D7" w:rsidRDefault="000B390E" w:rsidP="000B390E">
      <w:pPr>
        <w:pStyle w:val="Sangradetextonormal"/>
        <w:numPr>
          <w:ilvl w:val="0"/>
          <w:numId w:val="1"/>
        </w:numPr>
        <w:tabs>
          <w:tab w:val="left" w:pos="142"/>
        </w:tabs>
        <w:ind w:right="-284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Porcentaje de baja ofrecido a aplicar a los precios unitarios de la partida incluida en el apartado B.2.2 del Cuadro de Características del </w:t>
      </w:r>
      <w:proofErr w:type="spellStart"/>
      <w:r w:rsidRPr="003814D7">
        <w:rPr>
          <w:rFonts w:ascii="Aptos" w:hAnsi="Aptos" w:cs="Calibri"/>
          <w:iCs/>
          <w:sz w:val="22"/>
          <w:szCs w:val="22"/>
          <w:lang w:val="es-ES"/>
        </w:rPr>
        <w:t>PCAP</w:t>
      </w:r>
      <w:proofErr w:type="spellEnd"/>
      <w:r w:rsidRPr="003814D7">
        <w:rPr>
          <w:rFonts w:ascii="Aptos" w:hAnsi="Aptos" w:cs="Calibri"/>
          <w:iCs/>
          <w:sz w:val="22"/>
          <w:szCs w:val="22"/>
          <w:lang w:val="es-ES"/>
        </w:rPr>
        <w:t xml:space="preserve"> (precios unitarios introducidos en el Anexo 2.B del Pliego de Prescripciones Técnicas): _____% (con dos decimales)</w:t>
      </w:r>
    </w:p>
    <w:p w14:paraId="2F3C6EA8" w14:textId="77777777" w:rsidR="000B390E" w:rsidRPr="003814D7" w:rsidRDefault="000B390E" w:rsidP="000B390E">
      <w:pPr>
        <w:pStyle w:val="Sangradetextonormal"/>
        <w:ind w:left="360" w:right="-284" w:firstLine="0"/>
        <w:rPr>
          <w:rFonts w:ascii="Aptos" w:hAnsi="Aptos" w:cs="Calibri"/>
          <w:sz w:val="22"/>
          <w:szCs w:val="22"/>
          <w:lang w:val="es-ES"/>
        </w:rPr>
      </w:pPr>
    </w:p>
    <w:p w14:paraId="3C6DFD2C" w14:textId="77777777" w:rsidR="000B390E" w:rsidRPr="003814D7" w:rsidRDefault="000B390E" w:rsidP="000B390E">
      <w:pPr>
        <w:pStyle w:val="Sangradetextonormal"/>
        <w:ind w:left="0" w:right="-284" w:firstLine="0"/>
        <w:rPr>
          <w:rFonts w:ascii="Aptos" w:hAnsi="Aptos" w:cs="Calibri"/>
          <w:b/>
          <w:sz w:val="22"/>
          <w:szCs w:val="22"/>
          <w:lang w:val="es-ES"/>
        </w:rPr>
      </w:pPr>
      <w:r w:rsidRPr="003814D7">
        <w:rPr>
          <w:rFonts w:ascii="Aptos" w:hAnsi="Aptos" w:cs="Calibri"/>
          <w:b/>
          <w:sz w:val="22"/>
          <w:szCs w:val="22"/>
          <w:lang w:val="es-ES"/>
        </w:rPr>
        <w:t>B) OTROS CRITERIOS EVALUABLES AUTOMÁTICAMENTE:</w:t>
      </w:r>
    </w:p>
    <w:p w14:paraId="6296482A" w14:textId="77777777" w:rsidR="000B390E" w:rsidRPr="003814D7" w:rsidRDefault="000B390E" w:rsidP="000B390E">
      <w:pPr>
        <w:pStyle w:val="Sangradetextonormal"/>
        <w:ind w:left="708" w:right="-284" w:firstLine="708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ab/>
      </w:r>
    </w:p>
    <w:p w14:paraId="3A5B6287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b/>
          <w:bCs/>
          <w:i/>
          <w:sz w:val="22"/>
          <w:szCs w:val="22"/>
          <w:lang w:val="es-ES"/>
        </w:rPr>
      </w:pPr>
      <w:r w:rsidRPr="003814D7">
        <w:rPr>
          <w:rFonts w:ascii="Aptos" w:hAnsi="Aptos" w:cs="Calibri"/>
          <w:b/>
          <w:bCs/>
          <w:i/>
          <w:sz w:val="22"/>
          <w:szCs w:val="22"/>
          <w:lang w:val="es-ES"/>
        </w:rPr>
        <w:t>B.1) Ampliación del plazo de garantía</w:t>
      </w:r>
    </w:p>
    <w:p w14:paraId="5EDFA4C4" w14:textId="77777777" w:rsidR="000B390E" w:rsidRPr="003814D7" w:rsidRDefault="000B390E" w:rsidP="000B390E">
      <w:pPr>
        <w:pStyle w:val="Sangradetextonormal"/>
        <w:rPr>
          <w:rFonts w:ascii="Aptos" w:hAnsi="Aptos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381"/>
        <w:gridCol w:w="1418"/>
      </w:tblGrid>
      <w:tr w:rsidR="000B390E" w:rsidRPr="003814D7" w14:paraId="7033EAA3" w14:textId="77777777" w:rsidTr="002E637A">
        <w:trPr>
          <w:jc w:val="center"/>
        </w:trPr>
        <w:tc>
          <w:tcPr>
            <w:tcW w:w="5381" w:type="dxa"/>
            <w:shd w:val="clear" w:color="auto" w:fill="E5B8B7"/>
            <w:vAlign w:val="center"/>
          </w:tcPr>
          <w:p w14:paraId="44C0D73C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  <w:t>Concepto</w:t>
            </w:r>
          </w:p>
        </w:tc>
        <w:tc>
          <w:tcPr>
            <w:tcW w:w="1418" w:type="dxa"/>
            <w:shd w:val="clear" w:color="auto" w:fill="E5B8B7"/>
          </w:tcPr>
          <w:p w14:paraId="350DDF15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b/>
                <w:bCs/>
                <w:iCs/>
                <w:sz w:val="22"/>
                <w:szCs w:val="22"/>
                <w:lang w:val="es-ES"/>
              </w:rPr>
              <w:t>Marcar con una X</w:t>
            </w:r>
          </w:p>
        </w:tc>
      </w:tr>
      <w:tr w:rsidR="000B390E" w:rsidRPr="003814D7" w14:paraId="393B6777" w14:textId="77777777" w:rsidTr="002E637A">
        <w:trPr>
          <w:jc w:val="center"/>
        </w:trPr>
        <w:tc>
          <w:tcPr>
            <w:tcW w:w="5381" w:type="dxa"/>
          </w:tcPr>
          <w:p w14:paraId="12BD7065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un (1) mes</w:t>
            </w:r>
          </w:p>
        </w:tc>
        <w:tc>
          <w:tcPr>
            <w:tcW w:w="1418" w:type="dxa"/>
          </w:tcPr>
          <w:p w14:paraId="088D8BDE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677A14D8" w14:textId="77777777" w:rsidTr="002E637A">
        <w:trPr>
          <w:jc w:val="center"/>
        </w:trPr>
        <w:tc>
          <w:tcPr>
            <w:tcW w:w="5381" w:type="dxa"/>
          </w:tcPr>
          <w:p w14:paraId="36FD135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dos (2) meses</w:t>
            </w:r>
          </w:p>
        </w:tc>
        <w:tc>
          <w:tcPr>
            <w:tcW w:w="1418" w:type="dxa"/>
          </w:tcPr>
          <w:p w14:paraId="25DB41DA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7B1ACA16" w14:textId="77777777" w:rsidTr="002E637A">
        <w:trPr>
          <w:jc w:val="center"/>
        </w:trPr>
        <w:tc>
          <w:tcPr>
            <w:tcW w:w="5381" w:type="dxa"/>
          </w:tcPr>
          <w:p w14:paraId="517E9BB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tres (3) meses</w:t>
            </w:r>
          </w:p>
        </w:tc>
        <w:tc>
          <w:tcPr>
            <w:tcW w:w="1418" w:type="dxa"/>
          </w:tcPr>
          <w:p w14:paraId="01281E30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408E1BE5" w14:textId="77777777" w:rsidTr="002E637A">
        <w:trPr>
          <w:jc w:val="center"/>
        </w:trPr>
        <w:tc>
          <w:tcPr>
            <w:tcW w:w="5381" w:type="dxa"/>
          </w:tcPr>
          <w:p w14:paraId="4DC7A61A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cuatro (4) meses</w:t>
            </w:r>
          </w:p>
        </w:tc>
        <w:tc>
          <w:tcPr>
            <w:tcW w:w="1418" w:type="dxa"/>
          </w:tcPr>
          <w:p w14:paraId="7F3C1F6A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35F1D98" w14:textId="77777777" w:rsidTr="002E637A">
        <w:trPr>
          <w:jc w:val="center"/>
        </w:trPr>
        <w:tc>
          <w:tcPr>
            <w:tcW w:w="5381" w:type="dxa"/>
          </w:tcPr>
          <w:p w14:paraId="26D0F9BC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cinco (5) meses</w:t>
            </w:r>
          </w:p>
        </w:tc>
        <w:tc>
          <w:tcPr>
            <w:tcW w:w="1418" w:type="dxa"/>
          </w:tcPr>
          <w:p w14:paraId="3A095719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C4842CA" w14:textId="77777777" w:rsidTr="002E637A">
        <w:trPr>
          <w:jc w:val="center"/>
        </w:trPr>
        <w:tc>
          <w:tcPr>
            <w:tcW w:w="5381" w:type="dxa"/>
          </w:tcPr>
          <w:p w14:paraId="42FF1CF2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seis (6) meses</w:t>
            </w:r>
          </w:p>
        </w:tc>
        <w:tc>
          <w:tcPr>
            <w:tcW w:w="1418" w:type="dxa"/>
          </w:tcPr>
          <w:p w14:paraId="500649C1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DC32C44" w14:textId="77777777" w:rsidTr="002E637A">
        <w:trPr>
          <w:jc w:val="center"/>
        </w:trPr>
        <w:tc>
          <w:tcPr>
            <w:tcW w:w="5381" w:type="dxa"/>
          </w:tcPr>
          <w:p w14:paraId="1B36F269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siete (7) meses</w:t>
            </w:r>
          </w:p>
        </w:tc>
        <w:tc>
          <w:tcPr>
            <w:tcW w:w="1418" w:type="dxa"/>
          </w:tcPr>
          <w:p w14:paraId="25FE745F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4B6C93D" w14:textId="77777777" w:rsidTr="002E637A">
        <w:trPr>
          <w:jc w:val="center"/>
        </w:trPr>
        <w:tc>
          <w:tcPr>
            <w:tcW w:w="5381" w:type="dxa"/>
          </w:tcPr>
          <w:p w14:paraId="3385F8AE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ocho (8) meses</w:t>
            </w:r>
          </w:p>
        </w:tc>
        <w:tc>
          <w:tcPr>
            <w:tcW w:w="1418" w:type="dxa"/>
          </w:tcPr>
          <w:p w14:paraId="35A20C18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68D1BDFF" w14:textId="77777777" w:rsidTr="002E637A">
        <w:trPr>
          <w:jc w:val="center"/>
        </w:trPr>
        <w:tc>
          <w:tcPr>
            <w:tcW w:w="5381" w:type="dxa"/>
          </w:tcPr>
          <w:p w14:paraId="1352FECE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nueve (9) meses</w:t>
            </w:r>
          </w:p>
        </w:tc>
        <w:tc>
          <w:tcPr>
            <w:tcW w:w="1418" w:type="dxa"/>
          </w:tcPr>
          <w:p w14:paraId="7205EFE9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59518322" w14:textId="77777777" w:rsidTr="002E637A">
        <w:trPr>
          <w:jc w:val="center"/>
        </w:trPr>
        <w:tc>
          <w:tcPr>
            <w:tcW w:w="5381" w:type="dxa"/>
          </w:tcPr>
          <w:p w14:paraId="5172BF52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diez (10) meses</w:t>
            </w:r>
          </w:p>
        </w:tc>
        <w:tc>
          <w:tcPr>
            <w:tcW w:w="1418" w:type="dxa"/>
          </w:tcPr>
          <w:p w14:paraId="3A2284E8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1EDBA5A8" w14:textId="77777777" w:rsidTr="002E637A">
        <w:trPr>
          <w:jc w:val="center"/>
        </w:trPr>
        <w:tc>
          <w:tcPr>
            <w:tcW w:w="5381" w:type="dxa"/>
          </w:tcPr>
          <w:p w14:paraId="27209ACD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once (11) meses</w:t>
            </w:r>
          </w:p>
        </w:tc>
        <w:tc>
          <w:tcPr>
            <w:tcW w:w="1418" w:type="dxa"/>
          </w:tcPr>
          <w:p w14:paraId="28DF7015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  <w:tr w:rsidR="000B390E" w:rsidRPr="003814D7" w14:paraId="21685E89" w14:textId="77777777" w:rsidTr="002E637A">
        <w:trPr>
          <w:jc w:val="center"/>
        </w:trPr>
        <w:tc>
          <w:tcPr>
            <w:tcW w:w="5381" w:type="dxa"/>
          </w:tcPr>
          <w:p w14:paraId="6B6ED134" w14:textId="77777777" w:rsidR="000B390E" w:rsidRPr="003814D7" w:rsidRDefault="000B390E" w:rsidP="002E637A">
            <w:pPr>
              <w:pStyle w:val="Sangradetextonormal"/>
              <w:ind w:left="0" w:firstLine="0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  <w:r w:rsidRPr="003814D7">
              <w:rPr>
                <w:rFonts w:ascii="Aptos" w:hAnsi="Aptos" w:cs="Calibri"/>
                <w:iCs/>
                <w:sz w:val="22"/>
                <w:szCs w:val="22"/>
                <w:lang w:val="es-ES"/>
              </w:rPr>
              <w:t>Ampliación del plazo de garantía en doce (12) meses</w:t>
            </w:r>
          </w:p>
        </w:tc>
        <w:tc>
          <w:tcPr>
            <w:tcW w:w="1418" w:type="dxa"/>
          </w:tcPr>
          <w:p w14:paraId="155CBA6B" w14:textId="77777777" w:rsidR="000B390E" w:rsidRPr="003814D7" w:rsidRDefault="000B390E" w:rsidP="002E637A">
            <w:pPr>
              <w:pStyle w:val="Sangradetextonormal"/>
              <w:ind w:left="0" w:firstLine="0"/>
              <w:jc w:val="center"/>
              <w:rPr>
                <w:rFonts w:ascii="Aptos" w:hAnsi="Aptos" w:cs="Calibri"/>
                <w:iCs/>
                <w:sz w:val="22"/>
                <w:szCs w:val="22"/>
                <w:lang w:val="es-ES"/>
              </w:rPr>
            </w:pPr>
          </w:p>
        </w:tc>
      </w:tr>
    </w:tbl>
    <w:p w14:paraId="3BFF6212" w14:textId="77777777" w:rsidR="000B390E" w:rsidRPr="003814D7" w:rsidRDefault="000B390E" w:rsidP="000B390E">
      <w:pPr>
        <w:pStyle w:val="Sangradetextonormal"/>
        <w:rPr>
          <w:rFonts w:ascii="Aptos" w:hAnsi="Aptos" w:cs="Calibri"/>
          <w:b/>
          <w:bCs/>
          <w:i/>
          <w:sz w:val="22"/>
          <w:szCs w:val="22"/>
          <w:lang w:val="es-ES"/>
        </w:rPr>
      </w:pPr>
    </w:p>
    <w:p w14:paraId="4F621E23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b/>
          <w:bCs/>
          <w:i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 xml:space="preserve">En ningún caso, se podrá ofrecer un plazo de ampliación superior a 12 meses adicionales. </w:t>
      </w:r>
    </w:p>
    <w:p w14:paraId="022AF724" w14:textId="77777777" w:rsidR="000B390E" w:rsidRPr="003814D7" w:rsidRDefault="000B390E" w:rsidP="000B390E">
      <w:pPr>
        <w:pStyle w:val="Sangradetextonormal"/>
        <w:rPr>
          <w:rFonts w:ascii="Aptos" w:hAnsi="Aptos" w:cs="Calibri"/>
          <w:sz w:val="22"/>
          <w:szCs w:val="22"/>
          <w:lang w:val="es-ES"/>
        </w:rPr>
      </w:pPr>
    </w:p>
    <w:p w14:paraId="4557CC10" w14:textId="77777777" w:rsidR="000B390E" w:rsidRPr="003814D7" w:rsidRDefault="000B390E" w:rsidP="000B390E">
      <w:pPr>
        <w:pStyle w:val="Sangradetextonormal"/>
        <w:ind w:left="0" w:firstLine="0"/>
        <w:rPr>
          <w:rFonts w:ascii="Calibri" w:hAnsi="Calibri" w:cs="Calibri"/>
          <w:sz w:val="22"/>
          <w:szCs w:val="22"/>
          <w:lang w:val="es-ES"/>
        </w:rPr>
      </w:pPr>
      <w:r w:rsidRPr="003814D7">
        <w:rPr>
          <w:rFonts w:ascii="Aptos" w:hAnsi="Aptos" w:cs="Calibri"/>
          <w:sz w:val="22"/>
          <w:szCs w:val="22"/>
          <w:lang w:val="es-ES"/>
        </w:rPr>
        <w:t>Se declara expresamente que conoce y acepta íntegramente el Pliego de Cláusulas Particulares y Prescripciones Técnicas de este procedimiento de contratación, a los que se somete en su totalidad y que son base para esta contratación.</w:t>
      </w:r>
    </w:p>
    <w:p w14:paraId="543C4D31" w14:textId="77777777" w:rsidR="000B390E" w:rsidRPr="003814D7" w:rsidRDefault="000B390E" w:rsidP="000B390E">
      <w:pPr>
        <w:ind w:right="-284"/>
        <w:rPr>
          <w:rFonts w:ascii="Aptos" w:hAnsi="Aptos" w:cs="Calibri"/>
          <w:sz w:val="22"/>
          <w:szCs w:val="22"/>
          <w:lang w:val="es-ES"/>
        </w:rPr>
      </w:pPr>
    </w:p>
    <w:p w14:paraId="286A374E" w14:textId="77777777" w:rsidR="000B390E" w:rsidRPr="003814D7" w:rsidRDefault="000B390E" w:rsidP="000B390E">
      <w:pPr>
        <w:pStyle w:val="Sangradetextonormal"/>
        <w:ind w:left="0" w:firstLine="0"/>
        <w:jc w:val="center"/>
        <w:rPr>
          <w:rFonts w:ascii="Aptos" w:hAnsi="Aptos" w:cs="Calibri"/>
          <w:sz w:val="22"/>
          <w:szCs w:val="22"/>
          <w:lang w:val="es-ES"/>
        </w:rPr>
      </w:pPr>
      <w:r w:rsidRPr="003814D7">
        <w:rPr>
          <w:rFonts w:ascii="Aptos" w:hAnsi="Aptos" w:cs="Calibri"/>
          <w:i/>
          <w:sz w:val="22"/>
          <w:szCs w:val="22"/>
          <w:lang w:val="es-ES"/>
        </w:rPr>
        <w:t>Plazo de validez de la oferta............................ 6 meses</w:t>
      </w:r>
    </w:p>
    <w:p w14:paraId="0DD87166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iCs/>
          <w:sz w:val="22"/>
          <w:szCs w:val="22"/>
          <w:lang w:val="es-ES"/>
        </w:rPr>
      </w:pPr>
    </w:p>
    <w:p w14:paraId="43830329" w14:textId="77777777" w:rsidR="000B390E" w:rsidRPr="003814D7" w:rsidRDefault="000B390E" w:rsidP="000B390E">
      <w:pPr>
        <w:pStyle w:val="Sangradetextonormal"/>
        <w:ind w:left="0" w:firstLine="0"/>
        <w:rPr>
          <w:rFonts w:ascii="Aptos" w:hAnsi="Aptos" w:cs="Calibri"/>
          <w:iCs/>
          <w:sz w:val="22"/>
          <w:szCs w:val="22"/>
          <w:lang w:val="es-ES"/>
        </w:rPr>
      </w:pPr>
      <w:r w:rsidRPr="003814D7">
        <w:rPr>
          <w:rFonts w:ascii="Aptos" w:hAnsi="Aptos" w:cs="Calibri"/>
          <w:iCs/>
          <w:sz w:val="22"/>
          <w:szCs w:val="22"/>
          <w:lang w:val="es-ES"/>
        </w:rPr>
        <w:t>(Lugar, fecha, firma)</w:t>
      </w:r>
    </w:p>
    <w:p w14:paraId="579114DD" w14:textId="77777777" w:rsidR="0067535D" w:rsidRDefault="0067535D"/>
    <w:sectPr w:rsidR="006753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D80E45"/>
    <w:multiLevelType w:val="hybridMultilevel"/>
    <w:tmpl w:val="5622BDCA"/>
    <w:lvl w:ilvl="0" w:tplc="737022AC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66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90E"/>
    <w:rsid w:val="000B390E"/>
    <w:rsid w:val="00246A97"/>
    <w:rsid w:val="0067535D"/>
    <w:rsid w:val="008D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E0BE"/>
  <w15:chartTrackingRefBased/>
  <w15:docId w15:val="{E0D65C2F-06BF-4447-A9B9-10E95E25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90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B39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39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39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39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39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B39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39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39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39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39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39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39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390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390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B390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390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390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390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B39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B39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39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B39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B39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B390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B390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B390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39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390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B390E"/>
    <w:rPr>
      <w:b/>
      <w:bCs/>
      <w:smallCaps/>
      <w:color w:val="0F4761" w:themeColor="accent1" w:themeShade="BF"/>
      <w:spacing w:val="5"/>
    </w:rPr>
  </w:style>
  <w:style w:type="paragraph" w:styleId="Sangradetextonormal">
    <w:name w:val="Body Text Indent"/>
    <w:basedOn w:val="Normal"/>
    <w:link w:val="SangradetextonormalCar"/>
    <w:rsid w:val="000B390E"/>
    <w:pPr>
      <w:ind w:left="284" w:hanging="284"/>
    </w:pPr>
    <w:rPr>
      <w:rFonts w:ascii="Arial Narrow" w:hAnsi="Arial Narrow"/>
    </w:rPr>
  </w:style>
  <w:style w:type="character" w:customStyle="1" w:styleId="SangradetextonormalCar">
    <w:name w:val="Sangría de texto normal Car"/>
    <w:basedOn w:val="Fuentedeprrafopredeter"/>
    <w:link w:val="Sangradetextonormal"/>
    <w:rsid w:val="000B390E"/>
    <w:rPr>
      <w:rFonts w:ascii="Arial Narrow" w:eastAsia="Times New Roman" w:hAnsi="Arial Narrow" w:cs="Times New Roman"/>
      <w:sz w:val="20"/>
      <w:szCs w:val="20"/>
      <w:lang w:val="ca-ES" w:eastAsia="es-ES"/>
    </w:rPr>
  </w:style>
  <w:style w:type="table" w:styleId="Tablaconcuadrcula">
    <w:name w:val="Table Grid"/>
    <w:basedOn w:val="Tablanormal"/>
    <w:uiPriority w:val="59"/>
    <w:rsid w:val="000B39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Martinez</dc:creator>
  <cp:keywords/>
  <dc:description/>
  <cp:lastModifiedBy>Isabel Martinez</cp:lastModifiedBy>
  <cp:revision>1</cp:revision>
  <dcterms:created xsi:type="dcterms:W3CDTF">2026-02-27T12:04:00Z</dcterms:created>
  <dcterms:modified xsi:type="dcterms:W3CDTF">2026-02-27T12:05:00Z</dcterms:modified>
</cp:coreProperties>
</file>